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A4A" w:rsidRDefault="00D44A4A" w:rsidP="00D44A4A">
      <w:pPr>
        <w:pStyle w:val="bmenu"/>
        <w:shd w:val="clear" w:color="auto" w:fill="FFFFFF"/>
        <w:spacing w:after="240" w:afterAutospacing="0" w:line="200" w:lineRule="atLeast"/>
        <w:jc w:val="center"/>
        <w:rPr>
          <w:color w:val="003300"/>
          <w:sz w:val="20"/>
          <w:szCs w:val="20"/>
        </w:rPr>
      </w:pPr>
      <w:r>
        <w:rPr>
          <w:rStyle w:val="a3"/>
          <w:color w:val="003300"/>
          <w:sz w:val="20"/>
          <w:szCs w:val="20"/>
        </w:rPr>
        <w:t>ВКЛЮЧЕННЫЕ МЕРОПРИЯТИЯ XIV РОССИЙСКОГО КОНГРЕССА</w:t>
      </w:r>
      <w:r>
        <w:rPr>
          <w:color w:val="003300"/>
          <w:sz w:val="20"/>
          <w:szCs w:val="20"/>
        </w:rPr>
        <w:br/>
        <w:t>"Инновационные технологии в педиатрии и детской хирургии"</w:t>
      </w:r>
      <w:r>
        <w:rPr>
          <w:color w:val="003300"/>
          <w:sz w:val="20"/>
          <w:szCs w:val="20"/>
        </w:rPr>
        <w:br/>
      </w:r>
      <w:r>
        <w:rPr>
          <w:rStyle w:val="a3"/>
          <w:color w:val="003300"/>
          <w:sz w:val="20"/>
          <w:szCs w:val="20"/>
        </w:rPr>
        <w:t>20-22 октября 2015 года, г. Москва</w:t>
      </w:r>
      <w:r>
        <w:rPr>
          <w:color w:val="003300"/>
          <w:sz w:val="20"/>
          <w:szCs w:val="20"/>
        </w:rPr>
        <w:br/>
      </w:r>
      <w:r>
        <w:rPr>
          <w:color w:val="003300"/>
          <w:sz w:val="20"/>
          <w:szCs w:val="20"/>
        </w:rPr>
        <w:br/>
      </w:r>
      <w:r>
        <w:rPr>
          <w:color w:val="003300"/>
          <w:sz w:val="20"/>
          <w:szCs w:val="20"/>
        </w:rPr>
        <w:br/>
      </w:r>
      <w:r>
        <w:rPr>
          <w:color w:val="003300"/>
          <w:sz w:val="20"/>
          <w:szCs w:val="20"/>
        </w:rPr>
        <w:br/>
      </w:r>
      <w:r>
        <w:rPr>
          <w:b/>
          <w:bCs/>
          <w:color w:val="003300"/>
          <w:sz w:val="20"/>
          <w:szCs w:val="20"/>
        </w:rPr>
        <w:t>САТЕЛЛИТНЫЙ КОНГРЕСС</w:t>
      </w:r>
      <w:r>
        <w:rPr>
          <w:color w:val="003300"/>
          <w:sz w:val="20"/>
          <w:szCs w:val="20"/>
        </w:rPr>
        <w:t>:</w:t>
      </w:r>
      <w:r>
        <w:rPr>
          <w:color w:val="003300"/>
          <w:sz w:val="20"/>
          <w:szCs w:val="20"/>
        </w:rPr>
        <w:br/>
      </w:r>
      <w:r>
        <w:rPr>
          <w:color w:val="003300"/>
          <w:sz w:val="20"/>
          <w:szCs w:val="20"/>
        </w:rPr>
        <w:br/>
      </w:r>
      <w:r>
        <w:rPr>
          <w:rStyle w:val="a3"/>
          <w:color w:val="003300"/>
          <w:sz w:val="20"/>
          <w:szCs w:val="20"/>
        </w:rPr>
        <w:t>VI РОССИЙСКИЙ КОНГРЕСС ПО ДЕТСКОЙ ЭПИЛЕПТОЛОГИИ</w:t>
      </w:r>
      <w:r>
        <w:rPr>
          <w:rStyle w:val="apple-converted-space"/>
          <w:color w:val="003300"/>
          <w:sz w:val="20"/>
          <w:szCs w:val="20"/>
        </w:rPr>
        <w:t> </w:t>
      </w:r>
      <w:r>
        <w:rPr>
          <w:color w:val="003300"/>
          <w:sz w:val="20"/>
          <w:szCs w:val="20"/>
        </w:rPr>
        <w:br/>
      </w:r>
      <w:r>
        <w:rPr>
          <w:color w:val="003300"/>
          <w:sz w:val="20"/>
          <w:szCs w:val="20"/>
        </w:rPr>
        <w:br/>
      </w:r>
      <w:r>
        <w:rPr>
          <w:color w:val="003300"/>
          <w:sz w:val="20"/>
          <w:szCs w:val="20"/>
        </w:rPr>
        <w:br/>
      </w:r>
      <w:r>
        <w:rPr>
          <w:rStyle w:val="a3"/>
          <w:color w:val="003300"/>
          <w:sz w:val="20"/>
          <w:szCs w:val="20"/>
        </w:rPr>
        <w:t>РОССИЙСКИЕ ШКОЛЫ</w:t>
      </w:r>
      <w:r>
        <w:rPr>
          <w:color w:val="003300"/>
          <w:sz w:val="20"/>
          <w:szCs w:val="20"/>
        </w:rPr>
        <w:t>:</w:t>
      </w:r>
      <w:r>
        <w:rPr>
          <w:color w:val="003300"/>
          <w:sz w:val="20"/>
          <w:szCs w:val="20"/>
        </w:rPr>
        <w:br/>
      </w:r>
      <w:r>
        <w:rPr>
          <w:color w:val="003300"/>
          <w:sz w:val="20"/>
          <w:szCs w:val="20"/>
        </w:rPr>
        <w:br/>
        <w:t>ШКОЛА</w:t>
      </w:r>
      <w:r>
        <w:rPr>
          <w:color w:val="003300"/>
          <w:sz w:val="20"/>
          <w:szCs w:val="20"/>
        </w:rPr>
        <w:br/>
        <w:t>"</w:t>
      </w:r>
      <w:r>
        <w:rPr>
          <w:rStyle w:val="a3"/>
          <w:color w:val="003300"/>
          <w:sz w:val="20"/>
          <w:szCs w:val="20"/>
        </w:rPr>
        <w:t>Актуальные вопросы педиатрии"</w:t>
      </w:r>
      <w:r>
        <w:rPr>
          <w:b/>
          <w:bCs/>
          <w:color w:val="003300"/>
          <w:sz w:val="20"/>
          <w:szCs w:val="20"/>
        </w:rPr>
        <w:br/>
      </w:r>
      <w:r>
        <w:rPr>
          <w:rStyle w:val="a3"/>
          <w:color w:val="003300"/>
          <w:sz w:val="20"/>
          <w:szCs w:val="20"/>
        </w:rPr>
        <w:t>(педиатрическому факультету ГБОУ ВПО РНИМУ им. Н.И. Пирогова - 85 лет)</w:t>
      </w:r>
      <w:r>
        <w:rPr>
          <w:color w:val="003300"/>
          <w:sz w:val="20"/>
          <w:szCs w:val="20"/>
        </w:rPr>
        <w:t>"</w:t>
      </w:r>
      <w:r>
        <w:rPr>
          <w:rStyle w:val="apple-converted-space"/>
          <w:color w:val="003300"/>
          <w:sz w:val="20"/>
          <w:szCs w:val="20"/>
        </w:rPr>
        <w:t> </w:t>
      </w:r>
      <w:r>
        <w:rPr>
          <w:color w:val="003300"/>
          <w:sz w:val="20"/>
          <w:szCs w:val="20"/>
        </w:rPr>
        <w:br/>
      </w:r>
      <w:r>
        <w:rPr>
          <w:color w:val="003300"/>
          <w:sz w:val="20"/>
          <w:szCs w:val="20"/>
        </w:rPr>
        <w:br/>
        <w:t>ШКОЛА</w:t>
      </w:r>
      <w:r>
        <w:rPr>
          <w:color w:val="003300"/>
          <w:sz w:val="20"/>
          <w:szCs w:val="20"/>
        </w:rPr>
        <w:br/>
      </w:r>
      <w:r>
        <w:rPr>
          <w:rStyle w:val="a3"/>
          <w:color w:val="003300"/>
          <w:sz w:val="20"/>
          <w:szCs w:val="20"/>
        </w:rPr>
        <w:t>по легочной артериальной гипертензии</w:t>
      </w:r>
      <w:r>
        <w:rPr>
          <w:color w:val="003300"/>
          <w:sz w:val="20"/>
          <w:szCs w:val="20"/>
        </w:rPr>
        <w:br/>
      </w:r>
      <w:r>
        <w:rPr>
          <w:color w:val="003300"/>
          <w:sz w:val="20"/>
          <w:szCs w:val="20"/>
        </w:rPr>
        <w:br/>
        <w:t>ШКОЛА</w:t>
      </w:r>
      <w:r>
        <w:rPr>
          <w:color w:val="003300"/>
          <w:sz w:val="20"/>
          <w:szCs w:val="20"/>
        </w:rPr>
        <w:br/>
      </w:r>
      <w:r>
        <w:rPr>
          <w:rStyle w:val="a3"/>
          <w:color w:val="003300"/>
          <w:sz w:val="20"/>
          <w:szCs w:val="20"/>
        </w:rPr>
        <w:t>"Аллергические заболевания у детей"</w:t>
      </w:r>
      <w:r>
        <w:rPr>
          <w:color w:val="003300"/>
          <w:sz w:val="20"/>
          <w:szCs w:val="20"/>
        </w:rPr>
        <w:br/>
      </w:r>
      <w:r>
        <w:rPr>
          <w:color w:val="003300"/>
          <w:sz w:val="20"/>
          <w:szCs w:val="20"/>
        </w:rPr>
        <w:br/>
        <w:t>ШКОЛА АРИТМОЛОГА</w:t>
      </w:r>
      <w:r>
        <w:rPr>
          <w:color w:val="003300"/>
          <w:sz w:val="20"/>
          <w:szCs w:val="20"/>
        </w:rPr>
        <w:br/>
      </w:r>
      <w:r>
        <w:rPr>
          <w:rStyle w:val="a3"/>
          <w:color w:val="003300"/>
          <w:sz w:val="20"/>
          <w:szCs w:val="20"/>
        </w:rPr>
        <w:t>"Решение сложных клинических задач"</w:t>
      </w:r>
      <w:r>
        <w:rPr>
          <w:color w:val="003300"/>
          <w:sz w:val="20"/>
          <w:szCs w:val="20"/>
        </w:rPr>
        <w:br/>
      </w:r>
      <w:r>
        <w:rPr>
          <w:color w:val="003300"/>
          <w:sz w:val="20"/>
          <w:szCs w:val="20"/>
        </w:rPr>
        <w:br/>
        <w:t>РОССИЙСКАЯ ШКОЛА</w:t>
      </w:r>
      <w:r>
        <w:rPr>
          <w:rStyle w:val="apple-converted-space"/>
          <w:color w:val="003300"/>
          <w:sz w:val="20"/>
          <w:szCs w:val="20"/>
        </w:rPr>
        <w:t> </w:t>
      </w:r>
      <w:r>
        <w:rPr>
          <w:color w:val="003300"/>
          <w:sz w:val="20"/>
          <w:szCs w:val="20"/>
        </w:rPr>
        <w:br/>
      </w:r>
      <w:r>
        <w:rPr>
          <w:rStyle w:val="a3"/>
          <w:color w:val="003300"/>
          <w:sz w:val="20"/>
          <w:szCs w:val="20"/>
        </w:rPr>
        <w:t>по детской аллергологии и иммунологии</w:t>
      </w:r>
      <w:r>
        <w:rPr>
          <w:color w:val="003300"/>
          <w:sz w:val="20"/>
          <w:szCs w:val="20"/>
        </w:rPr>
        <w:br/>
      </w:r>
      <w:r>
        <w:rPr>
          <w:color w:val="003300"/>
          <w:sz w:val="20"/>
          <w:szCs w:val="20"/>
        </w:rPr>
        <w:br/>
      </w:r>
      <w:r>
        <w:rPr>
          <w:color w:val="003300"/>
          <w:sz w:val="20"/>
          <w:szCs w:val="20"/>
        </w:rPr>
        <w:br/>
      </w:r>
      <w:r>
        <w:rPr>
          <w:color w:val="003300"/>
          <w:sz w:val="20"/>
          <w:szCs w:val="20"/>
        </w:rPr>
        <w:br/>
      </w:r>
      <w:r>
        <w:rPr>
          <w:rStyle w:val="a3"/>
          <w:color w:val="003300"/>
          <w:sz w:val="20"/>
          <w:szCs w:val="20"/>
        </w:rPr>
        <w:t>ОБРАЗОВАТЕЛЬНЫЕ СЕМИНАРЫ и КУРСЫ</w:t>
      </w:r>
      <w:r>
        <w:rPr>
          <w:rStyle w:val="apple-converted-space"/>
          <w:b/>
          <w:bCs/>
          <w:color w:val="003300"/>
          <w:sz w:val="20"/>
          <w:szCs w:val="20"/>
        </w:rPr>
        <w:t> </w:t>
      </w:r>
      <w:r>
        <w:rPr>
          <w:color w:val="003300"/>
          <w:sz w:val="20"/>
          <w:szCs w:val="20"/>
        </w:rPr>
        <w:br/>
      </w:r>
      <w:r>
        <w:rPr>
          <w:color w:val="003300"/>
          <w:sz w:val="20"/>
          <w:szCs w:val="20"/>
        </w:rPr>
        <w:br/>
        <w:t>МЕЖДУНАРОДНЫЙ ОБРАЗОВАТЕЛЬНЫЙ КУРС</w:t>
      </w:r>
      <w:r>
        <w:rPr>
          <w:rStyle w:val="apple-converted-space"/>
          <w:color w:val="003300"/>
          <w:sz w:val="20"/>
          <w:szCs w:val="20"/>
        </w:rPr>
        <w:t> </w:t>
      </w:r>
      <w:r>
        <w:rPr>
          <w:color w:val="003300"/>
          <w:sz w:val="20"/>
          <w:szCs w:val="20"/>
        </w:rPr>
        <w:br/>
      </w:r>
      <w:proofErr w:type="spellStart"/>
      <w:r>
        <w:rPr>
          <w:rStyle w:val="a3"/>
          <w:color w:val="003300"/>
          <w:sz w:val="20"/>
          <w:szCs w:val="20"/>
        </w:rPr>
        <w:t>Мультидисциплинарный</w:t>
      </w:r>
      <w:proofErr w:type="spellEnd"/>
      <w:r>
        <w:rPr>
          <w:rStyle w:val="a3"/>
          <w:color w:val="003300"/>
          <w:sz w:val="20"/>
          <w:szCs w:val="20"/>
        </w:rPr>
        <w:t xml:space="preserve"> подход: </w:t>
      </w:r>
      <w:proofErr w:type="spellStart"/>
      <w:r>
        <w:rPr>
          <w:rStyle w:val="a3"/>
          <w:color w:val="003300"/>
          <w:sz w:val="20"/>
          <w:szCs w:val="20"/>
        </w:rPr>
        <w:t>Spina-bifida</w:t>
      </w:r>
      <w:proofErr w:type="spellEnd"/>
      <w:r>
        <w:rPr>
          <w:rStyle w:val="a3"/>
          <w:color w:val="003300"/>
          <w:sz w:val="20"/>
          <w:szCs w:val="20"/>
        </w:rPr>
        <w:t xml:space="preserve"> и </w:t>
      </w:r>
      <w:proofErr w:type="spellStart"/>
      <w:r>
        <w:rPr>
          <w:rStyle w:val="a3"/>
          <w:color w:val="003300"/>
          <w:sz w:val="20"/>
          <w:szCs w:val="20"/>
        </w:rPr>
        <w:t>энурез</w:t>
      </w:r>
      <w:proofErr w:type="spellEnd"/>
      <w:r>
        <w:rPr>
          <w:rStyle w:val="a3"/>
          <w:color w:val="003300"/>
          <w:sz w:val="20"/>
          <w:szCs w:val="20"/>
        </w:rPr>
        <w:t xml:space="preserve"> у детей</w:t>
      </w:r>
      <w:r>
        <w:rPr>
          <w:color w:val="003300"/>
          <w:sz w:val="20"/>
          <w:szCs w:val="20"/>
        </w:rPr>
        <w:br/>
      </w:r>
      <w:r>
        <w:rPr>
          <w:color w:val="003300"/>
          <w:sz w:val="20"/>
          <w:szCs w:val="20"/>
        </w:rPr>
        <w:br/>
        <w:t>ОБРАЗОВАТЕЛЬНАЯ ШКОЛА</w:t>
      </w:r>
      <w:r>
        <w:rPr>
          <w:color w:val="003300"/>
          <w:sz w:val="20"/>
          <w:szCs w:val="20"/>
        </w:rPr>
        <w:br/>
      </w:r>
      <w:r>
        <w:rPr>
          <w:rStyle w:val="a3"/>
          <w:color w:val="003300"/>
          <w:sz w:val="20"/>
          <w:szCs w:val="20"/>
        </w:rPr>
        <w:t>по детской нефрологии</w:t>
      </w:r>
      <w:r>
        <w:rPr>
          <w:color w:val="003300"/>
          <w:sz w:val="20"/>
          <w:szCs w:val="20"/>
        </w:rPr>
        <w:br/>
      </w:r>
      <w:r>
        <w:rPr>
          <w:color w:val="003300"/>
          <w:sz w:val="20"/>
          <w:szCs w:val="20"/>
        </w:rPr>
        <w:br/>
        <w:t>РОССИЙСКИЙ ОБРАЗОВАТЕЛЬНЫЙ КУРС</w:t>
      </w:r>
      <w:r>
        <w:rPr>
          <w:rStyle w:val="apple-converted-space"/>
          <w:color w:val="003300"/>
          <w:sz w:val="20"/>
          <w:szCs w:val="20"/>
        </w:rPr>
        <w:t> </w:t>
      </w:r>
      <w:r>
        <w:rPr>
          <w:color w:val="003300"/>
          <w:sz w:val="20"/>
          <w:szCs w:val="20"/>
        </w:rPr>
        <w:br/>
      </w:r>
      <w:r>
        <w:rPr>
          <w:rStyle w:val="a3"/>
          <w:color w:val="003300"/>
          <w:sz w:val="20"/>
          <w:szCs w:val="20"/>
        </w:rPr>
        <w:t>Этика и деонтология в работе специалистов, оказывающих помощь матерям и детям</w:t>
      </w:r>
      <w:r>
        <w:rPr>
          <w:color w:val="003300"/>
          <w:sz w:val="20"/>
          <w:szCs w:val="20"/>
        </w:rPr>
        <w:br/>
      </w:r>
      <w:r>
        <w:rPr>
          <w:color w:val="003300"/>
          <w:sz w:val="20"/>
          <w:szCs w:val="20"/>
        </w:rPr>
        <w:br/>
      </w:r>
      <w:r>
        <w:rPr>
          <w:color w:val="003300"/>
          <w:sz w:val="20"/>
          <w:szCs w:val="20"/>
        </w:rPr>
        <w:br/>
      </w:r>
      <w:r>
        <w:rPr>
          <w:color w:val="003300"/>
          <w:sz w:val="20"/>
          <w:szCs w:val="20"/>
        </w:rPr>
        <w:br/>
      </w:r>
      <w:r>
        <w:rPr>
          <w:rStyle w:val="a3"/>
          <w:color w:val="003300"/>
          <w:sz w:val="20"/>
          <w:szCs w:val="20"/>
        </w:rPr>
        <w:t>ВСЕРОССИЙСКИЕ КОНФЕРЕНЦИИ</w:t>
      </w:r>
      <w:r>
        <w:rPr>
          <w:color w:val="003300"/>
          <w:sz w:val="20"/>
          <w:szCs w:val="20"/>
        </w:rPr>
        <w:t>:</w:t>
      </w:r>
      <w:r>
        <w:rPr>
          <w:color w:val="003300"/>
          <w:sz w:val="20"/>
          <w:szCs w:val="20"/>
        </w:rPr>
        <w:br/>
      </w:r>
      <w:r>
        <w:rPr>
          <w:color w:val="003300"/>
          <w:sz w:val="20"/>
          <w:szCs w:val="20"/>
        </w:rPr>
        <w:br/>
        <w:t>XIII НАУЧНО-ПРАКТИЧЕСКАЯ КОНФЕРЕНЦИЯ</w:t>
      </w:r>
      <w:r>
        <w:rPr>
          <w:color w:val="003300"/>
          <w:sz w:val="20"/>
          <w:szCs w:val="20"/>
        </w:rPr>
        <w:br/>
      </w:r>
      <w:r>
        <w:rPr>
          <w:rStyle w:val="a3"/>
          <w:color w:val="003300"/>
          <w:sz w:val="20"/>
          <w:szCs w:val="20"/>
        </w:rPr>
        <w:t>"Актуальные вопросы хирургии, травматологии и ортопедии детского возраста"</w:t>
      </w:r>
      <w:r>
        <w:rPr>
          <w:color w:val="003300"/>
          <w:sz w:val="20"/>
          <w:szCs w:val="20"/>
        </w:rPr>
        <w:br/>
      </w:r>
      <w:r>
        <w:rPr>
          <w:color w:val="003300"/>
          <w:sz w:val="20"/>
          <w:szCs w:val="20"/>
        </w:rPr>
        <w:br/>
        <w:t>VII НАУЧНО-ПРАКТИЧЕСКАЯ КОНФЕРЕНЦИЯ</w:t>
      </w:r>
      <w:r>
        <w:rPr>
          <w:rStyle w:val="apple-converted-space"/>
          <w:color w:val="003300"/>
          <w:sz w:val="20"/>
          <w:szCs w:val="20"/>
        </w:rPr>
        <w:t> </w:t>
      </w:r>
      <w:r>
        <w:rPr>
          <w:color w:val="003300"/>
          <w:sz w:val="20"/>
          <w:szCs w:val="20"/>
        </w:rPr>
        <w:br/>
      </w:r>
      <w:r>
        <w:rPr>
          <w:rStyle w:val="a3"/>
          <w:color w:val="003300"/>
          <w:sz w:val="20"/>
          <w:szCs w:val="20"/>
        </w:rPr>
        <w:t>"Генетические технологии в решении актуальных проблем ранней диагностики</w:t>
      </w:r>
      <w:r>
        <w:rPr>
          <w:rStyle w:val="apple-converted-space"/>
          <w:b/>
          <w:bCs/>
          <w:color w:val="003300"/>
          <w:sz w:val="20"/>
          <w:szCs w:val="20"/>
        </w:rPr>
        <w:t> </w:t>
      </w:r>
      <w:r>
        <w:rPr>
          <w:b/>
          <w:bCs/>
          <w:color w:val="003300"/>
          <w:sz w:val="20"/>
          <w:szCs w:val="20"/>
        </w:rPr>
        <w:br/>
      </w:r>
      <w:r>
        <w:rPr>
          <w:rStyle w:val="a3"/>
          <w:color w:val="003300"/>
          <w:sz w:val="20"/>
          <w:szCs w:val="20"/>
        </w:rPr>
        <w:t>и лечения наследственных болезней у детей"</w:t>
      </w:r>
      <w:r>
        <w:rPr>
          <w:color w:val="003300"/>
          <w:sz w:val="20"/>
          <w:szCs w:val="20"/>
        </w:rPr>
        <w:br/>
      </w:r>
      <w:r>
        <w:rPr>
          <w:color w:val="003300"/>
          <w:sz w:val="20"/>
          <w:szCs w:val="20"/>
        </w:rPr>
        <w:br/>
        <w:t>IV ВСЕРОССИЙСКАЯ НАУЧНО-ПРАКТИЧЕСКАЯ КОНФЕРЕНЦИЯ</w:t>
      </w:r>
      <w:r>
        <w:rPr>
          <w:color w:val="003300"/>
          <w:sz w:val="20"/>
          <w:szCs w:val="20"/>
        </w:rPr>
        <w:br/>
      </w:r>
      <w:r>
        <w:rPr>
          <w:rStyle w:val="a3"/>
          <w:color w:val="003300"/>
          <w:sz w:val="20"/>
          <w:szCs w:val="20"/>
        </w:rPr>
        <w:t xml:space="preserve">по детской гастроэнтерологии и </w:t>
      </w:r>
      <w:proofErr w:type="spellStart"/>
      <w:r>
        <w:rPr>
          <w:rStyle w:val="a3"/>
          <w:color w:val="003300"/>
          <w:sz w:val="20"/>
          <w:szCs w:val="20"/>
        </w:rPr>
        <w:t>нутрициологии</w:t>
      </w:r>
      <w:proofErr w:type="spellEnd"/>
      <w:r>
        <w:rPr>
          <w:color w:val="003300"/>
          <w:sz w:val="20"/>
          <w:szCs w:val="20"/>
        </w:rPr>
        <w:br/>
      </w:r>
      <w:r>
        <w:rPr>
          <w:color w:val="003300"/>
          <w:sz w:val="20"/>
          <w:szCs w:val="20"/>
        </w:rPr>
        <w:br/>
        <w:t>V МЕЖДУНАРОДНАЯ НАУЧНО-ПРАКТИЧЕСКАЯ КОНФЕРЕНЦИЯ</w:t>
      </w:r>
      <w:r>
        <w:rPr>
          <w:rStyle w:val="apple-converted-space"/>
          <w:color w:val="003300"/>
          <w:sz w:val="20"/>
          <w:szCs w:val="20"/>
        </w:rPr>
        <w:t> </w:t>
      </w:r>
      <w:r>
        <w:rPr>
          <w:color w:val="003300"/>
          <w:sz w:val="20"/>
          <w:szCs w:val="20"/>
        </w:rPr>
        <w:br/>
      </w:r>
      <w:r>
        <w:rPr>
          <w:rStyle w:val="a3"/>
          <w:color w:val="003300"/>
          <w:sz w:val="20"/>
          <w:szCs w:val="20"/>
        </w:rPr>
        <w:t>"Отдаленные медико-</w:t>
      </w:r>
      <w:proofErr w:type="spellStart"/>
      <w:r>
        <w:rPr>
          <w:rStyle w:val="a3"/>
          <w:color w:val="003300"/>
          <w:sz w:val="20"/>
          <w:szCs w:val="20"/>
        </w:rPr>
        <w:t>билогические</w:t>
      </w:r>
      <w:proofErr w:type="spellEnd"/>
      <w:r>
        <w:rPr>
          <w:rStyle w:val="a3"/>
          <w:color w:val="003300"/>
          <w:sz w:val="20"/>
          <w:szCs w:val="20"/>
        </w:rPr>
        <w:t xml:space="preserve"> последствия влияния малых доз</w:t>
      </w:r>
      <w:r>
        <w:rPr>
          <w:rStyle w:val="apple-converted-space"/>
          <w:b/>
          <w:bCs/>
          <w:color w:val="003300"/>
          <w:sz w:val="20"/>
          <w:szCs w:val="20"/>
        </w:rPr>
        <w:t> </w:t>
      </w:r>
      <w:r>
        <w:rPr>
          <w:b/>
          <w:bCs/>
          <w:color w:val="003300"/>
          <w:sz w:val="20"/>
          <w:szCs w:val="20"/>
        </w:rPr>
        <w:br/>
      </w:r>
      <w:r>
        <w:rPr>
          <w:rStyle w:val="a3"/>
          <w:color w:val="003300"/>
          <w:sz w:val="20"/>
          <w:szCs w:val="20"/>
        </w:rPr>
        <w:t>ионизирующей радиации на детское население"</w:t>
      </w:r>
      <w:r>
        <w:rPr>
          <w:rStyle w:val="apple-converted-space"/>
          <w:b/>
          <w:bCs/>
          <w:color w:val="003300"/>
          <w:sz w:val="20"/>
          <w:szCs w:val="20"/>
        </w:rPr>
        <w:t> </w:t>
      </w:r>
      <w:r>
        <w:rPr>
          <w:color w:val="003300"/>
          <w:sz w:val="20"/>
          <w:szCs w:val="20"/>
        </w:rPr>
        <w:br/>
      </w:r>
      <w:r>
        <w:rPr>
          <w:color w:val="003300"/>
          <w:sz w:val="20"/>
          <w:szCs w:val="20"/>
        </w:rPr>
        <w:br/>
        <w:t>I ВСЕРОССИЙСКАЯ НАУЧНО-ПРАКТИЧЕСКАЯ КОНФЕРЕНЦИЯ</w:t>
      </w:r>
      <w:r>
        <w:rPr>
          <w:color w:val="003300"/>
          <w:sz w:val="20"/>
          <w:szCs w:val="20"/>
        </w:rPr>
        <w:br/>
      </w:r>
      <w:r>
        <w:rPr>
          <w:rStyle w:val="a3"/>
          <w:color w:val="003300"/>
          <w:sz w:val="20"/>
          <w:szCs w:val="20"/>
        </w:rPr>
        <w:t>"Актуальные вопросы нервно-мышечных заболеваний"</w:t>
      </w:r>
      <w:r>
        <w:rPr>
          <w:color w:val="003300"/>
          <w:sz w:val="20"/>
          <w:szCs w:val="20"/>
        </w:rPr>
        <w:br/>
      </w:r>
      <w:r>
        <w:rPr>
          <w:color w:val="003300"/>
          <w:sz w:val="20"/>
          <w:szCs w:val="20"/>
        </w:rPr>
        <w:br/>
      </w:r>
      <w:r>
        <w:rPr>
          <w:color w:val="003300"/>
          <w:sz w:val="20"/>
          <w:szCs w:val="20"/>
        </w:rPr>
        <w:lastRenderedPageBreak/>
        <w:t>VI ВСЕРОССИЙСКАЯ КОНФЕРЕНЦИЯ</w:t>
      </w:r>
      <w:r>
        <w:rPr>
          <w:color w:val="003300"/>
          <w:sz w:val="20"/>
          <w:szCs w:val="20"/>
        </w:rPr>
        <w:br/>
      </w:r>
      <w:r>
        <w:rPr>
          <w:rStyle w:val="a3"/>
          <w:color w:val="003300"/>
          <w:sz w:val="20"/>
          <w:szCs w:val="20"/>
        </w:rPr>
        <w:t>"Педиатрические аспекты дисплазии соединительной ткани. Достижения и перспективы"</w:t>
      </w:r>
      <w:r>
        <w:rPr>
          <w:color w:val="003300"/>
          <w:sz w:val="20"/>
          <w:szCs w:val="20"/>
        </w:rPr>
        <w:br/>
      </w:r>
      <w:r>
        <w:rPr>
          <w:color w:val="003300"/>
          <w:sz w:val="20"/>
          <w:szCs w:val="20"/>
        </w:rPr>
        <w:br/>
        <w:t>IX НАУЧНО-ПРАКТИЧЕСКАЯ КОНФЕРЕНЦИЯ</w:t>
      </w:r>
      <w:r>
        <w:rPr>
          <w:color w:val="003300"/>
          <w:sz w:val="20"/>
          <w:szCs w:val="20"/>
        </w:rPr>
        <w:br/>
      </w:r>
      <w:r>
        <w:rPr>
          <w:rStyle w:val="a3"/>
          <w:color w:val="003300"/>
          <w:sz w:val="20"/>
          <w:szCs w:val="20"/>
        </w:rPr>
        <w:t>"ЛОР-патология в практике врача-педиатра"</w:t>
      </w:r>
      <w:r>
        <w:rPr>
          <w:color w:val="003300"/>
          <w:sz w:val="20"/>
          <w:szCs w:val="20"/>
        </w:rPr>
        <w:br/>
      </w:r>
      <w:r>
        <w:rPr>
          <w:color w:val="003300"/>
          <w:sz w:val="20"/>
          <w:szCs w:val="20"/>
        </w:rPr>
        <w:br/>
        <w:t>XI НАУЧНО-ПРАКТИЧЕСКАЯ КОНФЕРЕНЦИЯ</w:t>
      </w:r>
      <w:r>
        <w:rPr>
          <w:color w:val="003300"/>
          <w:sz w:val="20"/>
          <w:szCs w:val="20"/>
        </w:rPr>
        <w:br/>
      </w:r>
      <w:r>
        <w:rPr>
          <w:rStyle w:val="a3"/>
          <w:color w:val="003300"/>
          <w:sz w:val="20"/>
          <w:szCs w:val="20"/>
        </w:rPr>
        <w:t>"Стоматологическое здоровье ребенка"</w:t>
      </w:r>
      <w:r>
        <w:rPr>
          <w:color w:val="003300"/>
          <w:sz w:val="20"/>
          <w:szCs w:val="20"/>
        </w:rPr>
        <w:br/>
      </w:r>
      <w:r>
        <w:rPr>
          <w:color w:val="003300"/>
          <w:sz w:val="20"/>
          <w:szCs w:val="20"/>
        </w:rPr>
        <w:br/>
        <w:t>СОВЕЩАНИЕ ДЕКАНОВ</w:t>
      </w:r>
      <w:r>
        <w:rPr>
          <w:rStyle w:val="apple-converted-space"/>
          <w:color w:val="003300"/>
          <w:sz w:val="20"/>
          <w:szCs w:val="20"/>
        </w:rPr>
        <w:t> </w:t>
      </w:r>
      <w:r>
        <w:rPr>
          <w:color w:val="003300"/>
          <w:sz w:val="20"/>
          <w:szCs w:val="20"/>
        </w:rPr>
        <w:br/>
      </w:r>
      <w:r>
        <w:rPr>
          <w:rStyle w:val="a3"/>
          <w:color w:val="003300"/>
          <w:sz w:val="20"/>
          <w:szCs w:val="20"/>
        </w:rPr>
        <w:t>педиатрических факультетов Медицинских Вузов России</w:t>
      </w:r>
      <w:r>
        <w:rPr>
          <w:color w:val="003300"/>
          <w:sz w:val="20"/>
          <w:szCs w:val="20"/>
        </w:rPr>
        <w:br/>
      </w:r>
      <w:r>
        <w:rPr>
          <w:color w:val="003300"/>
          <w:sz w:val="20"/>
          <w:szCs w:val="20"/>
        </w:rPr>
        <w:br/>
      </w:r>
      <w:r>
        <w:rPr>
          <w:rStyle w:val="a3"/>
          <w:color w:val="003300"/>
          <w:sz w:val="20"/>
          <w:szCs w:val="20"/>
        </w:rPr>
        <w:t>КОНФЕРЕНЦИЯ и ПОСТЕРНАЯ СЕССИЯ</w:t>
      </w:r>
      <w:r>
        <w:rPr>
          <w:color w:val="003300"/>
          <w:sz w:val="20"/>
          <w:szCs w:val="20"/>
        </w:rPr>
        <w:br/>
        <w:t>молодых ученых в области педиатрии, детской хирургии и стоматологии</w:t>
      </w:r>
      <w:r>
        <w:rPr>
          <w:color w:val="003300"/>
          <w:sz w:val="20"/>
          <w:szCs w:val="20"/>
        </w:rPr>
        <w:br/>
      </w:r>
      <w:r>
        <w:rPr>
          <w:color w:val="003300"/>
          <w:sz w:val="20"/>
          <w:szCs w:val="20"/>
        </w:rPr>
        <w:br/>
      </w:r>
      <w:r>
        <w:rPr>
          <w:color w:val="003300"/>
          <w:sz w:val="20"/>
          <w:szCs w:val="20"/>
        </w:rPr>
        <w:br/>
      </w:r>
      <w:r>
        <w:rPr>
          <w:rStyle w:val="a3"/>
          <w:color w:val="003300"/>
          <w:sz w:val="20"/>
          <w:szCs w:val="20"/>
        </w:rPr>
        <w:t>XIV ВСЕРОССИЙСКАЯ ВЫСТАВКА</w:t>
      </w:r>
      <w:r>
        <w:rPr>
          <w:color w:val="003300"/>
          <w:sz w:val="20"/>
          <w:szCs w:val="20"/>
        </w:rPr>
        <w:br/>
        <w:t>"</w:t>
      </w:r>
      <w:r>
        <w:rPr>
          <w:rStyle w:val="a3"/>
          <w:color w:val="003300"/>
          <w:sz w:val="20"/>
          <w:szCs w:val="20"/>
        </w:rPr>
        <w:t xml:space="preserve">Современные диагностические, лекарственные и </w:t>
      </w:r>
      <w:proofErr w:type="spellStart"/>
      <w:r>
        <w:rPr>
          <w:rStyle w:val="a3"/>
          <w:color w:val="003300"/>
          <w:sz w:val="20"/>
          <w:szCs w:val="20"/>
        </w:rPr>
        <w:t>нутрициологические</w:t>
      </w:r>
      <w:proofErr w:type="spellEnd"/>
      <w:r>
        <w:rPr>
          <w:rStyle w:val="a3"/>
          <w:color w:val="003300"/>
          <w:sz w:val="20"/>
          <w:szCs w:val="20"/>
        </w:rPr>
        <w:t xml:space="preserve"> технологии</w:t>
      </w:r>
      <w:r>
        <w:rPr>
          <w:rStyle w:val="apple-converted-space"/>
          <w:b/>
          <w:bCs/>
          <w:color w:val="003300"/>
          <w:sz w:val="20"/>
          <w:szCs w:val="20"/>
        </w:rPr>
        <w:t> </w:t>
      </w:r>
      <w:r>
        <w:rPr>
          <w:b/>
          <w:bCs/>
          <w:color w:val="003300"/>
          <w:sz w:val="20"/>
          <w:szCs w:val="20"/>
        </w:rPr>
        <w:br/>
      </w:r>
      <w:r>
        <w:rPr>
          <w:rStyle w:val="a3"/>
          <w:color w:val="003300"/>
          <w:sz w:val="20"/>
          <w:szCs w:val="20"/>
        </w:rPr>
        <w:t>в педиатрии и детской хирургии</w:t>
      </w:r>
      <w:r>
        <w:rPr>
          <w:color w:val="003300"/>
          <w:sz w:val="20"/>
          <w:szCs w:val="20"/>
        </w:rPr>
        <w:t>"</w:t>
      </w:r>
      <w:r>
        <w:rPr>
          <w:color w:val="003300"/>
          <w:sz w:val="20"/>
          <w:szCs w:val="20"/>
        </w:rPr>
        <w:br/>
      </w:r>
      <w:r>
        <w:rPr>
          <w:color w:val="003300"/>
          <w:sz w:val="20"/>
          <w:szCs w:val="20"/>
        </w:rPr>
        <w:br/>
        <w:t xml:space="preserve">На XIII ВСЕРОССИЙСКОЙ ВЫСТАВКЕ "Современные диагностические, лекарственные и </w:t>
      </w:r>
      <w:proofErr w:type="spellStart"/>
      <w:r>
        <w:rPr>
          <w:color w:val="003300"/>
          <w:sz w:val="20"/>
          <w:szCs w:val="20"/>
        </w:rPr>
        <w:t>нутрициологические</w:t>
      </w:r>
      <w:proofErr w:type="spellEnd"/>
      <w:r>
        <w:rPr>
          <w:color w:val="003300"/>
          <w:sz w:val="20"/>
          <w:szCs w:val="20"/>
        </w:rPr>
        <w:t xml:space="preserve"> средства в педиатрии и детской хирургии" будут представлены новые лекарственные препарата, биологические активные добавки, современные </w:t>
      </w:r>
      <w:proofErr w:type="spellStart"/>
      <w:r>
        <w:rPr>
          <w:color w:val="003300"/>
          <w:sz w:val="20"/>
          <w:szCs w:val="20"/>
        </w:rPr>
        <w:t>нутрициологические</w:t>
      </w:r>
      <w:proofErr w:type="spellEnd"/>
      <w:r>
        <w:rPr>
          <w:color w:val="003300"/>
          <w:sz w:val="20"/>
          <w:szCs w:val="20"/>
        </w:rPr>
        <w:t xml:space="preserve"> средства, новейшее лабораторное, диагностическое и лечебное оборудование. МЕСТО ПРОВЕДЕНИЯ:</w:t>
      </w:r>
      <w:r>
        <w:rPr>
          <w:color w:val="003300"/>
          <w:sz w:val="20"/>
          <w:szCs w:val="20"/>
        </w:rPr>
        <w:br/>
        <w:t>129366, г. Москва, проспект Мира, д. 150, Гостиничный комплекс "Космос"</w:t>
      </w:r>
    </w:p>
    <w:p w:rsidR="00D44A4A" w:rsidRDefault="00D44A4A" w:rsidP="00D44A4A">
      <w:pPr>
        <w:pStyle w:val="a4"/>
        <w:shd w:val="clear" w:color="auto" w:fill="FFFFFF"/>
        <w:spacing w:line="200" w:lineRule="atLeast"/>
        <w:rPr>
          <w:color w:val="003300"/>
          <w:sz w:val="20"/>
          <w:szCs w:val="20"/>
        </w:rPr>
      </w:pPr>
      <w:r>
        <w:rPr>
          <w:rStyle w:val="a3"/>
          <w:color w:val="003300"/>
          <w:sz w:val="20"/>
          <w:szCs w:val="20"/>
        </w:rPr>
        <w:t>АДРЕС СЕКРЕТАРИАТА ОРГКОМИТЕТА КОНГРЕССА:</w:t>
      </w:r>
      <w:r>
        <w:rPr>
          <w:color w:val="003300"/>
          <w:sz w:val="20"/>
          <w:szCs w:val="20"/>
        </w:rPr>
        <w:br/>
        <w:t>125412, г. Москва, ул. Талдомская, д. 2</w:t>
      </w:r>
      <w:r>
        <w:rPr>
          <w:color w:val="003300"/>
          <w:sz w:val="20"/>
          <w:szCs w:val="20"/>
        </w:rPr>
        <w:br/>
        <w:t>Научно-исследовательский клинический институт педиатрии</w:t>
      </w:r>
      <w:r>
        <w:rPr>
          <w:rStyle w:val="apple-converted-space"/>
          <w:color w:val="003300"/>
          <w:sz w:val="20"/>
          <w:szCs w:val="20"/>
        </w:rPr>
        <w:t> </w:t>
      </w:r>
      <w:r>
        <w:rPr>
          <w:color w:val="003300"/>
          <w:sz w:val="20"/>
          <w:szCs w:val="20"/>
        </w:rPr>
        <w:br/>
        <w:t xml:space="preserve">ГБОУ ВПО РНИМУ им. </w:t>
      </w:r>
      <w:proofErr w:type="spellStart"/>
      <w:r>
        <w:rPr>
          <w:color w:val="003300"/>
          <w:sz w:val="20"/>
          <w:szCs w:val="20"/>
        </w:rPr>
        <w:t>Н.И.Пирогова</w:t>
      </w:r>
      <w:proofErr w:type="spellEnd"/>
      <w:r>
        <w:rPr>
          <w:rStyle w:val="apple-converted-space"/>
          <w:color w:val="003300"/>
          <w:sz w:val="20"/>
          <w:szCs w:val="20"/>
        </w:rPr>
        <w:t> </w:t>
      </w:r>
      <w:r>
        <w:rPr>
          <w:color w:val="003300"/>
          <w:sz w:val="20"/>
          <w:szCs w:val="20"/>
        </w:rPr>
        <w:br/>
        <w:t>Оргкомитет Конгресса "Инновационные технологии в педиатрии и детской хирургии"</w:t>
      </w:r>
      <w:r>
        <w:rPr>
          <w:color w:val="003300"/>
          <w:sz w:val="20"/>
          <w:szCs w:val="20"/>
        </w:rPr>
        <w:br/>
      </w:r>
      <w:r>
        <w:rPr>
          <w:color w:val="003300"/>
          <w:sz w:val="20"/>
          <w:szCs w:val="20"/>
        </w:rPr>
        <w:br/>
      </w:r>
      <w:r>
        <w:rPr>
          <w:b/>
          <w:bCs/>
          <w:color w:val="003300"/>
          <w:sz w:val="20"/>
          <w:szCs w:val="20"/>
        </w:rPr>
        <w:t>Контактные телефоны:</w:t>
      </w:r>
      <w:r>
        <w:rPr>
          <w:color w:val="003300"/>
          <w:sz w:val="20"/>
          <w:szCs w:val="20"/>
        </w:rPr>
        <w:br/>
        <w:t>Калашникова Татьяна Викторовна</w:t>
      </w:r>
      <w:r>
        <w:rPr>
          <w:color w:val="003300"/>
          <w:sz w:val="20"/>
          <w:szCs w:val="20"/>
        </w:rPr>
        <w:br/>
        <w:t>Тел.: +7 (499) 487-05-69</w:t>
      </w:r>
      <w:r>
        <w:rPr>
          <w:color w:val="003300"/>
          <w:sz w:val="20"/>
          <w:szCs w:val="20"/>
        </w:rPr>
        <w:br/>
        <w:t>Факс: +7 (495) 484-58-02</w:t>
      </w:r>
      <w:r>
        <w:rPr>
          <w:color w:val="003300"/>
          <w:sz w:val="20"/>
          <w:szCs w:val="20"/>
        </w:rPr>
        <w:br/>
        <w:t>моб.: +7 (926) 525-16-82</w:t>
      </w:r>
      <w:r>
        <w:rPr>
          <w:color w:val="003300"/>
          <w:sz w:val="20"/>
          <w:szCs w:val="20"/>
        </w:rPr>
        <w:br/>
        <w:t>e-</w:t>
      </w:r>
      <w:proofErr w:type="spellStart"/>
      <w:r>
        <w:rPr>
          <w:color w:val="003300"/>
          <w:sz w:val="20"/>
          <w:szCs w:val="20"/>
        </w:rPr>
        <w:t>mail</w:t>
      </w:r>
      <w:proofErr w:type="spellEnd"/>
      <w:r>
        <w:rPr>
          <w:color w:val="003300"/>
          <w:sz w:val="20"/>
          <w:szCs w:val="20"/>
        </w:rPr>
        <w:t>:</w:t>
      </w:r>
      <w:r>
        <w:rPr>
          <w:rStyle w:val="apple-converted-space"/>
          <w:color w:val="003300"/>
          <w:sz w:val="20"/>
          <w:szCs w:val="20"/>
        </w:rPr>
        <w:t> </w:t>
      </w:r>
      <w:hyperlink r:id="rId4" w:history="1">
        <w:r>
          <w:rPr>
            <w:rStyle w:val="a5"/>
            <w:sz w:val="20"/>
            <w:szCs w:val="20"/>
          </w:rPr>
          <w:t>congress@pedklin.ru</w:t>
        </w:r>
      </w:hyperlink>
      <w:r>
        <w:rPr>
          <w:color w:val="003300"/>
          <w:sz w:val="20"/>
          <w:szCs w:val="20"/>
        </w:rPr>
        <w:br/>
        <w:t>сайт:</w:t>
      </w:r>
      <w:r>
        <w:rPr>
          <w:rStyle w:val="apple-converted-space"/>
          <w:color w:val="003300"/>
          <w:sz w:val="20"/>
          <w:szCs w:val="20"/>
        </w:rPr>
        <w:t> </w:t>
      </w:r>
      <w:hyperlink r:id="rId5" w:history="1">
        <w:r>
          <w:rPr>
            <w:rStyle w:val="a5"/>
            <w:sz w:val="20"/>
            <w:szCs w:val="20"/>
          </w:rPr>
          <w:t>www.congress2015.pedklin.ru</w:t>
        </w:r>
      </w:hyperlink>
    </w:p>
    <w:p w:rsidR="004B4EBD" w:rsidRDefault="004B4EBD">
      <w:bookmarkStart w:id="0" w:name="_GoBack"/>
      <w:bookmarkEnd w:id="0"/>
    </w:p>
    <w:sectPr w:rsidR="004B4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A4A"/>
    <w:rsid w:val="00036451"/>
    <w:rsid w:val="00065421"/>
    <w:rsid w:val="000770B1"/>
    <w:rsid w:val="00081AF6"/>
    <w:rsid w:val="000944B2"/>
    <w:rsid w:val="00094B86"/>
    <w:rsid w:val="000A6404"/>
    <w:rsid w:val="000E4AFE"/>
    <w:rsid w:val="000F7B15"/>
    <w:rsid w:val="0011334E"/>
    <w:rsid w:val="00161ECD"/>
    <w:rsid w:val="001644CB"/>
    <w:rsid w:val="00181B33"/>
    <w:rsid w:val="001B3EAB"/>
    <w:rsid w:val="001C0EF3"/>
    <w:rsid w:val="001C1F3F"/>
    <w:rsid w:val="001D40BF"/>
    <w:rsid w:val="001F7A17"/>
    <w:rsid w:val="0020781F"/>
    <w:rsid w:val="00242283"/>
    <w:rsid w:val="00295BCC"/>
    <w:rsid w:val="002B088B"/>
    <w:rsid w:val="002B0D42"/>
    <w:rsid w:val="002B6D96"/>
    <w:rsid w:val="002C01ED"/>
    <w:rsid w:val="002E5D8D"/>
    <w:rsid w:val="00306CAB"/>
    <w:rsid w:val="003136F4"/>
    <w:rsid w:val="003248E7"/>
    <w:rsid w:val="00346CEA"/>
    <w:rsid w:val="00372CC5"/>
    <w:rsid w:val="003821F2"/>
    <w:rsid w:val="00382E72"/>
    <w:rsid w:val="00394957"/>
    <w:rsid w:val="003B34EB"/>
    <w:rsid w:val="003B54F3"/>
    <w:rsid w:val="003C6B20"/>
    <w:rsid w:val="004070E6"/>
    <w:rsid w:val="00416AEC"/>
    <w:rsid w:val="004512D7"/>
    <w:rsid w:val="0045203C"/>
    <w:rsid w:val="00477DC2"/>
    <w:rsid w:val="0048050F"/>
    <w:rsid w:val="00493BB4"/>
    <w:rsid w:val="004B4EBD"/>
    <w:rsid w:val="004C25A8"/>
    <w:rsid w:val="004F713F"/>
    <w:rsid w:val="005137E6"/>
    <w:rsid w:val="00522786"/>
    <w:rsid w:val="0053384E"/>
    <w:rsid w:val="00540C3F"/>
    <w:rsid w:val="00543F8E"/>
    <w:rsid w:val="0056038C"/>
    <w:rsid w:val="00585A04"/>
    <w:rsid w:val="00587CF2"/>
    <w:rsid w:val="005B3BD0"/>
    <w:rsid w:val="005C21B3"/>
    <w:rsid w:val="005C660A"/>
    <w:rsid w:val="006017E1"/>
    <w:rsid w:val="00604DA3"/>
    <w:rsid w:val="006276A2"/>
    <w:rsid w:val="00632A54"/>
    <w:rsid w:val="006877FC"/>
    <w:rsid w:val="00695A28"/>
    <w:rsid w:val="006A035B"/>
    <w:rsid w:val="006B56A6"/>
    <w:rsid w:val="00706412"/>
    <w:rsid w:val="007314B5"/>
    <w:rsid w:val="007A57D9"/>
    <w:rsid w:val="007B448C"/>
    <w:rsid w:val="007D06BD"/>
    <w:rsid w:val="007E48A2"/>
    <w:rsid w:val="007F7904"/>
    <w:rsid w:val="0084244B"/>
    <w:rsid w:val="00863E7B"/>
    <w:rsid w:val="008800A3"/>
    <w:rsid w:val="00894F55"/>
    <w:rsid w:val="008A6A8F"/>
    <w:rsid w:val="00903E78"/>
    <w:rsid w:val="00924E5B"/>
    <w:rsid w:val="00935179"/>
    <w:rsid w:val="0095301E"/>
    <w:rsid w:val="00960814"/>
    <w:rsid w:val="009756B7"/>
    <w:rsid w:val="00A02B02"/>
    <w:rsid w:val="00A14C8F"/>
    <w:rsid w:val="00A476C8"/>
    <w:rsid w:val="00A47B01"/>
    <w:rsid w:val="00A72EA9"/>
    <w:rsid w:val="00A824B1"/>
    <w:rsid w:val="00B104B5"/>
    <w:rsid w:val="00B1194A"/>
    <w:rsid w:val="00B145DB"/>
    <w:rsid w:val="00B43602"/>
    <w:rsid w:val="00B50A04"/>
    <w:rsid w:val="00B66F4B"/>
    <w:rsid w:val="00B70AB5"/>
    <w:rsid w:val="00B94E24"/>
    <w:rsid w:val="00BD08DB"/>
    <w:rsid w:val="00C338D4"/>
    <w:rsid w:val="00C34602"/>
    <w:rsid w:val="00C65E79"/>
    <w:rsid w:val="00CB5CCC"/>
    <w:rsid w:val="00CD71F8"/>
    <w:rsid w:val="00CE1969"/>
    <w:rsid w:val="00CF7336"/>
    <w:rsid w:val="00D1701F"/>
    <w:rsid w:val="00D4068C"/>
    <w:rsid w:val="00D411F1"/>
    <w:rsid w:val="00D44A4A"/>
    <w:rsid w:val="00D77974"/>
    <w:rsid w:val="00D846BB"/>
    <w:rsid w:val="00D86256"/>
    <w:rsid w:val="00D953BE"/>
    <w:rsid w:val="00DB036A"/>
    <w:rsid w:val="00DF2588"/>
    <w:rsid w:val="00E25BBE"/>
    <w:rsid w:val="00E42158"/>
    <w:rsid w:val="00E42960"/>
    <w:rsid w:val="00E62D1D"/>
    <w:rsid w:val="00E748A5"/>
    <w:rsid w:val="00EB5E07"/>
    <w:rsid w:val="00EE6212"/>
    <w:rsid w:val="00EE702D"/>
    <w:rsid w:val="00F06312"/>
    <w:rsid w:val="00F21654"/>
    <w:rsid w:val="00F24443"/>
    <w:rsid w:val="00F86F25"/>
    <w:rsid w:val="00F94B44"/>
    <w:rsid w:val="00FB743C"/>
    <w:rsid w:val="00FD6421"/>
    <w:rsid w:val="00FE591B"/>
    <w:rsid w:val="00FE787F"/>
    <w:rsid w:val="00FF5DFE"/>
    <w:rsid w:val="00FF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4BE7B8-A3CD-4CA9-AD4F-B13F51DE6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menu">
    <w:name w:val="bmenu"/>
    <w:basedOn w:val="a"/>
    <w:rsid w:val="00D44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44A4A"/>
    <w:rPr>
      <w:b/>
      <w:bCs/>
    </w:rPr>
  </w:style>
  <w:style w:type="character" w:customStyle="1" w:styleId="apple-converted-space">
    <w:name w:val="apple-converted-space"/>
    <w:basedOn w:val="a0"/>
    <w:rsid w:val="00D44A4A"/>
  </w:style>
  <w:style w:type="paragraph" w:styleId="a4">
    <w:name w:val="Normal (Web)"/>
    <w:basedOn w:val="a"/>
    <w:uiPriority w:val="99"/>
    <w:semiHidden/>
    <w:unhideWhenUsed/>
    <w:rsid w:val="00D44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44A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5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gress2015.pedklin.ru/" TargetMode="External"/><Relationship Id="rId4" Type="http://schemas.openxmlformats.org/officeDocument/2006/relationships/hyperlink" Target="mailto:congress@pedkl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Kozhevnikova Polina</dc:creator>
  <cp:keywords/>
  <dc:description/>
  <cp:lastModifiedBy>Kozhevnikova Polina</cp:lastModifiedBy>
  <cp:revision>1</cp:revision>
  <dcterms:created xsi:type="dcterms:W3CDTF">2015-04-27T09:48:00Z</dcterms:created>
  <dcterms:modified xsi:type="dcterms:W3CDTF">2015-04-27T09:48:00Z</dcterms:modified>
</cp:coreProperties>
</file>