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D9" w:rsidRDefault="006A3BD9" w:rsidP="006A3BD9">
      <w:pPr>
        <w:rPr>
          <w:color w:val="1F497D"/>
        </w:rPr>
      </w:pPr>
    </w:p>
    <w:p w:rsidR="006A3BD9" w:rsidRDefault="006A3BD9" w:rsidP="006A3BD9">
      <w:pPr>
        <w:keepNext/>
        <w:ind w:firstLine="141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111760</wp:posOffset>
            </wp:positionV>
            <wp:extent cx="3959860" cy="82677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BD9" w:rsidRDefault="006A3BD9" w:rsidP="006A3BD9">
      <w:pPr>
        <w:keepNext/>
        <w:ind w:firstLine="1418"/>
        <w:rPr>
          <w:rFonts w:ascii="Arial" w:hAnsi="Arial" w:cs="Arial"/>
          <w:i/>
          <w:iCs/>
          <w:color w:val="FF0000"/>
          <w:sz w:val="36"/>
          <w:szCs w:val="3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5080</wp:posOffset>
            </wp:positionV>
            <wp:extent cx="962025" cy="970280"/>
            <wp:effectExtent l="0" t="0" r="9525" b="1270"/>
            <wp:wrapSquare wrapText="bothSides"/>
            <wp:docPr id="3" name="Рисунок 3" descr="Ассамбл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ссамбле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13335</wp:posOffset>
            </wp:positionV>
            <wp:extent cx="756920" cy="993775"/>
            <wp:effectExtent l="0" t="0" r="5080" b="0"/>
            <wp:wrapNone/>
            <wp:docPr id="2" name="Рисунок 2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     </w:t>
      </w:r>
    </w:p>
    <w:p w:rsidR="006A3BD9" w:rsidRDefault="006A3BD9" w:rsidP="006A3BD9">
      <w:pPr>
        <w:jc w:val="center"/>
        <w:rPr>
          <w:rFonts w:ascii="Arial" w:hAnsi="Arial" w:cs="Arial"/>
          <w:b/>
          <w:bCs/>
          <w:color w:val="FF0000"/>
          <w:lang w:eastAsia="ru-RU"/>
        </w:rPr>
      </w:pPr>
    </w:p>
    <w:p w:rsidR="006A3BD9" w:rsidRDefault="006A3BD9" w:rsidP="006A3BD9">
      <w:pPr>
        <w:jc w:val="center"/>
        <w:rPr>
          <w:rFonts w:ascii="Arial" w:hAnsi="Arial" w:cs="Arial"/>
          <w:b/>
          <w:bCs/>
          <w:color w:val="FF0000"/>
          <w:lang w:eastAsia="ru-RU"/>
        </w:rPr>
      </w:pPr>
    </w:p>
    <w:p w:rsidR="006A3BD9" w:rsidRDefault="006A3BD9" w:rsidP="006A3BD9">
      <w:pPr>
        <w:jc w:val="center"/>
        <w:rPr>
          <w:rFonts w:ascii="Arial" w:hAnsi="Arial" w:cs="Arial"/>
          <w:b/>
          <w:bCs/>
          <w:color w:val="FF0000"/>
          <w:lang w:eastAsia="ru-RU"/>
        </w:rPr>
      </w:pPr>
    </w:p>
    <w:p w:rsidR="006A3BD9" w:rsidRDefault="006A3BD9" w:rsidP="006A3BD9">
      <w:pPr>
        <w:jc w:val="center"/>
        <w:rPr>
          <w:rFonts w:ascii="Arial" w:hAnsi="Arial" w:cs="Arial"/>
          <w:b/>
          <w:bCs/>
          <w:color w:val="FF0000"/>
          <w:lang w:eastAsia="ru-RU"/>
        </w:rPr>
      </w:pPr>
    </w:p>
    <w:p w:rsidR="006A3BD9" w:rsidRDefault="006A3BD9" w:rsidP="006A3BD9">
      <w:pPr>
        <w:jc w:val="center"/>
        <w:rPr>
          <w:rFonts w:ascii="Arial" w:hAnsi="Arial" w:cs="Arial"/>
          <w:b/>
          <w:bCs/>
          <w:color w:val="FF0000"/>
          <w:lang w:eastAsia="ru-RU"/>
        </w:rPr>
      </w:pPr>
    </w:p>
    <w:p w:rsidR="006A3BD9" w:rsidRDefault="006A3BD9" w:rsidP="006A3BD9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6A3BD9" w:rsidRDefault="006A3BD9" w:rsidP="006A3BD9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Уважаемые коллеги!</w:t>
      </w:r>
    </w:p>
    <w:p w:rsidR="006A3BD9" w:rsidRDefault="006A3BD9" w:rsidP="006A3BD9">
      <w:pPr>
        <w:jc w:val="center"/>
        <w:rPr>
          <w:rFonts w:ascii="Arial" w:hAnsi="Arial" w:cs="Arial"/>
          <w:b/>
          <w:bCs/>
          <w:color w:val="FF0000"/>
          <w:lang w:eastAsia="ru-RU"/>
        </w:rPr>
      </w:pP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            Приглашаем Вас принять участие в работе </w:t>
      </w:r>
      <w:r>
        <w:rPr>
          <w:rFonts w:ascii="Times New Roman" w:hAnsi="Times New Roman"/>
          <w:b/>
          <w:bCs/>
          <w:lang w:val="en-US" w:eastAsia="ru-RU"/>
        </w:rPr>
        <w:t>XIII</w:t>
      </w:r>
      <w:r>
        <w:rPr>
          <w:rFonts w:ascii="Times New Roman" w:hAnsi="Times New Roman"/>
          <w:b/>
          <w:bCs/>
          <w:lang w:eastAsia="ru-RU"/>
        </w:rPr>
        <w:t xml:space="preserve"> Московской Ассамблеи «Здоровье столицы », </w:t>
      </w:r>
      <w:r>
        <w:rPr>
          <w:rFonts w:ascii="Times New Roman" w:hAnsi="Times New Roman"/>
          <w:lang w:eastAsia="ru-RU"/>
        </w:rPr>
        <w:t xml:space="preserve">которая состоится в городе Москве 20-21 ноября 2014 г. в здании Правительства Москвы по адресу: 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Новый Арбат, 36/9. Мероприятие является партнером Московского фестиваля в области здравоохранения «Формула жизни».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u w:val="single"/>
          <w:lang w:eastAsia="ru-RU"/>
        </w:rPr>
        <w:t>Организаторы:</w:t>
      </w:r>
      <w:r>
        <w:rPr>
          <w:rFonts w:ascii="Times New Roman" w:hAnsi="Times New Roman"/>
          <w:b/>
          <w:bCs/>
          <w:lang w:eastAsia="ru-RU"/>
        </w:rPr>
        <w:t xml:space="preserve">  </w:t>
      </w:r>
      <w:r>
        <w:rPr>
          <w:rFonts w:ascii="Times New Roman" w:hAnsi="Times New Roman"/>
          <w:lang w:eastAsia="ru-RU"/>
        </w:rPr>
        <w:t>Правительство Москвы,   Департамент здравоохранения города Москвы, Информационно-выставочное агентство «</w:t>
      </w:r>
      <w:proofErr w:type="spellStart"/>
      <w:r>
        <w:rPr>
          <w:rFonts w:ascii="Times New Roman" w:hAnsi="Times New Roman"/>
          <w:lang w:eastAsia="ru-RU"/>
        </w:rPr>
        <w:t>ИнфоМедФарм</w:t>
      </w:r>
      <w:proofErr w:type="spellEnd"/>
      <w:r>
        <w:rPr>
          <w:rFonts w:ascii="Times New Roman" w:hAnsi="Times New Roman"/>
          <w:lang w:eastAsia="ru-RU"/>
        </w:rPr>
        <w:t xml:space="preserve"> Диалог».</w:t>
      </w:r>
    </w:p>
    <w:p w:rsidR="006A3BD9" w:rsidRDefault="006A3BD9" w:rsidP="006A3BD9">
      <w:pPr>
        <w:spacing w:before="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    Ассамблея имеет статус итогового ежегодного мероприятия московского здравоохранения (Распоряжение Правительства Москвы №901-РП от 29.05.2003г.).</w:t>
      </w:r>
    </w:p>
    <w:p w:rsidR="006A3BD9" w:rsidRDefault="006A3BD9" w:rsidP="006A3BD9">
      <w:pPr>
        <w:jc w:val="both"/>
        <w:rPr>
          <w:rFonts w:ascii="Times New Roman" w:hAnsi="Times New Roman"/>
          <w:b/>
          <w:bCs/>
          <w:u w:val="single"/>
          <w:lang w:eastAsia="ru-RU"/>
        </w:rPr>
      </w:pPr>
      <w:r>
        <w:rPr>
          <w:rFonts w:ascii="Times New Roman" w:hAnsi="Times New Roman"/>
          <w:b/>
          <w:bCs/>
          <w:u w:val="single"/>
          <w:lang w:eastAsia="ru-RU"/>
        </w:rPr>
        <w:t>Цели: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-Внедрение новейших, медицинских технологий и методик  в практику московских медицинских учреждений для повышения качества, эффективности и доступности оказываемых услуг. Обобщение и анализ опыта столичного здравоохранения в целях содействия деятельности в сфере профилактики и охраны здоровья граждан Российской Федерации.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-Повышение  профессионального уровня врачей, медицинского персонала; влияние на оптимизацию системы образования и процесса обучения специалистов медиков. Повышение престижа и ответственности врачебной профессии.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-Развитие профессиональных контактов между специалистами медиками, учеными и практиками Москвы, Московской области, регионов России и других стран.</w:t>
      </w:r>
    </w:p>
    <w:p w:rsidR="006A3BD9" w:rsidRDefault="006A3BD9" w:rsidP="006A3BD9">
      <w:pPr>
        <w:jc w:val="both"/>
        <w:rPr>
          <w:rFonts w:ascii="Arial" w:hAnsi="Arial" w:cs="Arial"/>
          <w:b/>
          <w:bCs/>
          <w:u w:val="single"/>
          <w:lang w:eastAsia="ru-RU"/>
        </w:rPr>
      </w:pPr>
      <w:r>
        <w:rPr>
          <w:rFonts w:ascii="Times New Roman" w:hAnsi="Times New Roman"/>
          <w:b/>
          <w:bCs/>
          <w:u w:val="single"/>
          <w:lang w:eastAsia="ru-RU"/>
        </w:rPr>
        <w:t xml:space="preserve">В рамках Ассамблеи проводятся: 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 xml:space="preserve">пленарные заседания; научно-практические конференции, семинары, школы для врачей терапевтов, гастроэнтерологов, эндокринологов, нефрологов, урологов, кардиологов, кардиохирургов, </w:t>
      </w:r>
      <w:proofErr w:type="spellStart"/>
      <w:r>
        <w:rPr>
          <w:rFonts w:ascii="Times New Roman" w:hAnsi="Times New Roman"/>
          <w:lang w:eastAsia="ru-RU"/>
        </w:rPr>
        <w:t>кардиоревматологов</w:t>
      </w:r>
      <w:proofErr w:type="spellEnd"/>
      <w:r>
        <w:rPr>
          <w:rFonts w:ascii="Times New Roman" w:hAnsi="Times New Roman"/>
          <w:lang w:eastAsia="ru-RU"/>
        </w:rPr>
        <w:t xml:space="preserve">, хирургов, инфекционистов, психиатров и психотерапевтов, наркологов, неврологов и нейрохирургов, травматологов, ортопедов, </w:t>
      </w:r>
      <w:proofErr w:type="spellStart"/>
      <w:r>
        <w:rPr>
          <w:rFonts w:ascii="Times New Roman" w:hAnsi="Times New Roman"/>
          <w:lang w:eastAsia="ru-RU"/>
        </w:rPr>
        <w:t>комбустиологов</w:t>
      </w:r>
      <w:proofErr w:type="spellEnd"/>
      <w:r>
        <w:rPr>
          <w:rFonts w:ascii="Times New Roman" w:hAnsi="Times New Roman"/>
          <w:lang w:eastAsia="ru-RU"/>
        </w:rPr>
        <w:t>, пульмонологов, фтизиатров и аллергологов, онкологов, акушеров-гинекологов, неонатологов, педиатров, стоматологов и др. специалистов;</w:t>
      </w:r>
      <w:proofErr w:type="gramEnd"/>
      <w:r>
        <w:rPr>
          <w:rFonts w:ascii="Times New Roman" w:hAnsi="Times New Roman"/>
          <w:lang w:eastAsia="ru-RU"/>
        </w:rPr>
        <w:t xml:space="preserve"> конференции по актуальным проблемам состояния и развития здравоохранения, фармацевтической отрасли столицы, по вопросам обязательного медицинского страхования, организации специализированной медицинской помощи.</w:t>
      </w:r>
    </w:p>
    <w:p w:rsidR="006A3BD9" w:rsidRDefault="006A3BD9" w:rsidP="006A3BD9">
      <w:pPr>
        <w:jc w:val="both"/>
        <w:rPr>
          <w:rFonts w:ascii="Times New Roman" w:hAnsi="Times New Roman"/>
          <w:b/>
          <w:bCs/>
          <w:u w:val="single"/>
          <w:lang w:eastAsia="ru-RU"/>
        </w:rPr>
      </w:pPr>
      <w:r>
        <w:rPr>
          <w:rFonts w:ascii="Times New Roman" w:hAnsi="Times New Roman"/>
          <w:b/>
          <w:bCs/>
          <w:u w:val="single"/>
          <w:lang w:eastAsia="ru-RU"/>
        </w:rPr>
        <w:t>Выставочная экспозиция: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рамках Ассамблеи организуется выставка</w:t>
      </w:r>
      <w:r>
        <w:rPr>
          <w:rFonts w:ascii="Times New Roman" w:hAnsi="Times New Roman"/>
          <w:b/>
          <w:bCs/>
          <w:lang w:eastAsia="ru-RU"/>
        </w:rPr>
        <w:t xml:space="preserve"> «Новое качество медицинских услуг и лекарственного обеспечения населения города Москвы». </w:t>
      </w:r>
      <w:r>
        <w:rPr>
          <w:rFonts w:ascii="Times New Roman" w:hAnsi="Times New Roman"/>
          <w:lang w:eastAsia="ru-RU"/>
        </w:rPr>
        <w:t>На выставке будут представлены производители и дистрибьюторы лекарственных средств, медицинской техники, медицинской продукции профилактического и лечебного назначения, учреждения здравоохранения города Москвы, реабилитационные центры, культурно-оздоровительные учреждения и фирмы, представляющие продукцию и услуги населению столицы, специализированную литературу, информационные технологии.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</w:p>
    <w:p w:rsidR="006A3BD9" w:rsidRDefault="006A3BD9" w:rsidP="006A3BD9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Приглашаем Вас принять участие в работе Ассамблеи и выставки.</w:t>
      </w:r>
    </w:p>
    <w:p w:rsidR="006A3BD9" w:rsidRDefault="006A3BD9" w:rsidP="006A3BD9">
      <w:pPr>
        <w:jc w:val="right"/>
        <w:rPr>
          <w:rFonts w:ascii="Times New Roman" w:hAnsi="Times New Roman"/>
          <w:b/>
          <w:bCs/>
          <w:i/>
          <w:iCs/>
          <w:lang w:eastAsia="ru-RU"/>
        </w:rPr>
      </w:pPr>
    </w:p>
    <w:p w:rsidR="006A3BD9" w:rsidRDefault="006A3BD9" w:rsidP="006A3BD9">
      <w:pPr>
        <w:rPr>
          <w:rFonts w:ascii="Times New Roman" w:hAnsi="Times New Roman"/>
          <w:b/>
          <w:bCs/>
          <w:i/>
          <w:i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147320</wp:posOffset>
            </wp:positionV>
            <wp:extent cx="1440180" cy="635635"/>
            <wp:effectExtent l="0" t="0" r="762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BD9" w:rsidRDefault="006A3BD9" w:rsidP="006A3BD9">
      <w:pPr>
        <w:jc w:val="both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>Информационно-выставочное агентство «</w:t>
      </w:r>
      <w:proofErr w:type="spellStart"/>
      <w:r>
        <w:rPr>
          <w:rFonts w:ascii="Times New Roman" w:hAnsi="Times New Roman"/>
          <w:b/>
          <w:bCs/>
          <w:lang w:eastAsia="ru-RU"/>
        </w:rPr>
        <w:t>ИнфоМедФарм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Диалог»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3BD9" w:rsidRDefault="006A3BD9" w:rsidP="006A3BD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127055, </w:t>
      </w:r>
      <w:proofErr w:type="spellStart"/>
      <w:r>
        <w:rPr>
          <w:rFonts w:ascii="Times New Roman" w:hAnsi="Times New Roman"/>
          <w:lang w:eastAsia="ru-RU"/>
        </w:rPr>
        <w:t>г</w:t>
      </w:r>
      <w:proofErr w:type="gramStart"/>
      <w:r>
        <w:rPr>
          <w:rFonts w:ascii="Times New Roman" w:hAnsi="Times New Roman"/>
          <w:lang w:eastAsia="ru-RU"/>
        </w:rPr>
        <w:t>.М</w:t>
      </w:r>
      <w:proofErr w:type="gramEnd"/>
      <w:r>
        <w:rPr>
          <w:rFonts w:ascii="Times New Roman" w:hAnsi="Times New Roman"/>
          <w:lang w:eastAsia="ru-RU"/>
        </w:rPr>
        <w:t>осква</w:t>
      </w:r>
      <w:proofErr w:type="spellEnd"/>
      <w:r>
        <w:rPr>
          <w:rFonts w:ascii="Times New Roman" w:hAnsi="Times New Roman"/>
          <w:lang w:eastAsia="ru-RU"/>
        </w:rPr>
        <w:t xml:space="preserve">, ул. </w:t>
      </w:r>
      <w:proofErr w:type="spellStart"/>
      <w:r>
        <w:rPr>
          <w:rFonts w:ascii="Times New Roman" w:hAnsi="Times New Roman"/>
          <w:lang w:eastAsia="ru-RU"/>
        </w:rPr>
        <w:t>Сущевская</w:t>
      </w:r>
      <w:proofErr w:type="spellEnd"/>
      <w:r>
        <w:rPr>
          <w:rFonts w:ascii="Times New Roman" w:hAnsi="Times New Roman"/>
          <w:lang w:eastAsia="ru-RU"/>
        </w:rPr>
        <w:t xml:space="preserve">, д.25, стр.1    </w:t>
      </w:r>
    </w:p>
    <w:p w:rsidR="006A3BD9" w:rsidRDefault="006A3BD9" w:rsidP="006A3BD9">
      <w:pPr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Тел</w:t>
      </w:r>
      <w:r>
        <w:rPr>
          <w:rFonts w:ascii="Times New Roman" w:hAnsi="Times New Roman"/>
          <w:lang w:val="en-US" w:eastAsia="ru-RU"/>
        </w:rPr>
        <w:t>./</w:t>
      </w:r>
      <w:r>
        <w:rPr>
          <w:rFonts w:ascii="Times New Roman" w:hAnsi="Times New Roman"/>
          <w:lang w:eastAsia="ru-RU"/>
        </w:rPr>
        <w:t>факс</w:t>
      </w:r>
      <w:r>
        <w:rPr>
          <w:rFonts w:ascii="Times New Roman" w:hAnsi="Times New Roman"/>
          <w:lang w:val="en-US" w:eastAsia="ru-RU"/>
        </w:rPr>
        <w:t xml:space="preserve">: (495) 797-62-92; (499) 750-07-27; (499) 750-07-47   </w:t>
      </w:r>
    </w:p>
    <w:p w:rsidR="006A3BD9" w:rsidRDefault="006A3BD9" w:rsidP="006A3BD9">
      <w:p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val="de-DE" w:eastAsia="ru-RU"/>
        </w:rPr>
        <w:t>E-mail</w:t>
      </w:r>
      <w:proofErr w:type="spellEnd"/>
      <w:r>
        <w:rPr>
          <w:rFonts w:ascii="Times New Roman" w:hAnsi="Times New Roman"/>
          <w:lang w:val="de-DE" w:eastAsia="ru-RU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lang w:val="en-US" w:eastAsia="ru-RU"/>
          </w:rPr>
          <w:t>info</w:t>
        </w:r>
        <w:r>
          <w:rPr>
            <w:rStyle w:val="a3"/>
            <w:rFonts w:ascii="Times New Roman" w:hAnsi="Times New Roman"/>
            <w:lang w:val="de-DE" w:eastAsia="ru-RU"/>
          </w:rPr>
          <w:t>@imfd.ru</w:t>
        </w:r>
      </w:hyperlink>
      <w:r>
        <w:rPr>
          <w:rFonts w:ascii="Times New Roman" w:hAnsi="Times New Roman"/>
          <w:lang w:val="en-US" w:eastAsia="ru-RU"/>
        </w:rPr>
        <w:t xml:space="preserve">     </w:t>
      </w:r>
      <w:hyperlink r:id="rId10" w:history="1">
        <w:r>
          <w:rPr>
            <w:rStyle w:val="a3"/>
            <w:rFonts w:ascii="Times New Roman" w:hAnsi="Times New Roman"/>
            <w:lang w:val="de-DE" w:eastAsia="ru-RU"/>
          </w:rPr>
          <w:t>website</w:t>
        </w:r>
        <w:r>
          <w:rPr>
            <w:rStyle w:val="a3"/>
            <w:rFonts w:ascii="Times New Roman" w:hAnsi="Times New Roman"/>
            <w:lang w:val="en-US" w:eastAsia="ru-RU"/>
          </w:rPr>
          <w:t xml:space="preserve">: </w:t>
        </w:r>
        <w:r>
          <w:rPr>
            <w:rStyle w:val="a3"/>
            <w:rFonts w:ascii="Times New Roman" w:hAnsi="Times New Roman"/>
            <w:lang w:val="de-DE" w:eastAsia="ru-RU"/>
          </w:rPr>
          <w:t>www</w:t>
        </w:r>
        <w:r>
          <w:rPr>
            <w:rStyle w:val="a3"/>
            <w:rFonts w:ascii="Times New Roman" w:hAnsi="Times New Roman"/>
            <w:lang w:val="en-US" w:eastAsia="ru-RU"/>
          </w:rPr>
          <w:t>.</w:t>
        </w:r>
      </w:hyperlink>
      <w:hyperlink r:id="rId11" w:history="1">
        <w:r>
          <w:rPr>
            <w:rStyle w:val="a3"/>
            <w:rFonts w:ascii="Times New Roman" w:hAnsi="Times New Roman"/>
            <w:lang w:val="de-DE" w:eastAsia="ru-RU"/>
          </w:rPr>
          <w:t>i</w:t>
        </w:r>
        <w:r>
          <w:rPr>
            <w:rStyle w:val="a3"/>
            <w:rFonts w:ascii="Times New Roman" w:hAnsi="Times New Roman"/>
            <w:lang w:val="en-US" w:eastAsia="ru-RU"/>
          </w:rPr>
          <w:t>mfd</w:t>
        </w:r>
        <w:r>
          <w:rPr>
            <w:rStyle w:val="a3"/>
            <w:rFonts w:ascii="Times New Roman" w:hAnsi="Times New Roman"/>
            <w:lang w:val="de-DE" w:eastAsia="ru-RU"/>
          </w:rPr>
          <w:t>.</w:t>
        </w:r>
        <w:proofErr w:type="spellStart"/>
        <w:r>
          <w:rPr>
            <w:rStyle w:val="a3"/>
            <w:rFonts w:ascii="Times New Roman" w:hAnsi="Times New Roman"/>
            <w:lang w:val="de-DE" w:eastAsia="ru-RU"/>
          </w:rPr>
          <w:t>ru</w:t>
        </w:r>
        <w:proofErr w:type="spellEnd"/>
      </w:hyperlink>
      <w:r>
        <w:rPr>
          <w:rFonts w:ascii="Times New Roman" w:hAnsi="Times New Roman"/>
          <w:lang w:val="de-DE" w:eastAsia="ru-RU"/>
        </w:rPr>
        <w:t xml:space="preserve"> </w:t>
      </w:r>
    </w:p>
    <w:p w:rsidR="006A3BD9" w:rsidRDefault="006A3BD9" w:rsidP="006A3BD9">
      <w:pPr>
        <w:rPr>
          <w:rFonts w:ascii="Times New Roman" w:hAnsi="Times New Roman"/>
          <w:lang w:eastAsia="ru-RU"/>
        </w:rPr>
      </w:pPr>
    </w:p>
    <w:p w:rsidR="006A3BD9" w:rsidRDefault="006A3BD9" w:rsidP="006A3BD9">
      <w:pPr>
        <w:rPr>
          <w:rFonts w:ascii="Times New Roman" w:hAnsi="Times New Roman"/>
          <w:lang w:eastAsia="ru-RU"/>
        </w:rPr>
      </w:pPr>
    </w:p>
    <w:p w:rsidR="006A3BD9" w:rsidRDefault="006A3BD9" w:rsidP="006A3BD9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Координатор проекта: </w:t>
      </w:r>
      <w:proofErr w:type="spellStart"/>
      <w:r>
        <w:rPr>
          <w:rFonts w:ascii="Times New Roman" w:hAnsi="Times New Roman"/>
          <w:lang w:eastAsia="ru-RU"/>
        </w:rPr>
        <w:t>Мезенова</w:t>
      </w:r>
      <w:proofErr w:type="spellEnd"/>
      <w:r>
        <w:rPr>
          <w:rFonts w:ascii="Times New Roman" w:hAnsi="Times New Roman"/>
          <w:lang w:eastAsia="ru-RU"/>
        </w:rPr>
        <w:t xml:space="preserve"> Елена Александровна          </w:t>
      </w:r>
      <w:proofErr w:type="spellStart"/>
      <w:r>
        <w:rPr>
          <w:rFonts w:ascii="Times New Roman" w:hAnsi="Times New Roman"/>
          <w:lang w:val="de-DE" w:eastAsia="ru-RU"/>
        </w:rPr>
        <w:t>E-mail</w:t>
      </w:r>
      <w:proofErr w:type="spellEnd"/>
      <w:r>
        <w:rPr>
          <w:rFonts w:ascii="Times New Roman" w:hAnsi="Times New Roman"/>
          <w:lang w:val="de-DE" w:eastAsia="ru-RU"/>
        </w:rPr>
        <w:t xml:space="preserve">: </w:t>
      </w:r>
      <w:hyperlink r:id="rId12" w:history="1">
        <w:r>
          <w:rPr>
            <w:rStyle w:val="a3"/>
            <w:rFonts w:ascii="Times New Roman" w:hAnsi="Times New Roman"/>
            <w:lang w:val="en-US" w:eastAsia="ru-RU"/>
          </w:rPr>
          <w:t>lena</w:t>
        </w:r>
        <w:r>
          <w:rPr>
            <w:rStyle w:val="a3"/>
            <w:rFonts w:ascii="Times New Roman" w:hAnsi="Times New Roman"/>
            <w:lang w:val="de-DE" w:eastAsia="ru-RU"/>
          </w:rPr>
          <w:t>@imfd.ru</w:t>
        </w:r>
      </w:hyperlink>
    </w:p>
    <w:p w:rsidR="006A3BD9" w:rsidRDefault="006A3BD9" w:rsidP="006A3BD9">
      <w:pPr>
        <w:ind w:right="720"/>
        <w:rPr>
          <w:color w:val="1F497D"/>
        </w:rPr>
      </w:pPr>
    </w:p>
    <w:p w:rsidR="006A3BD9" w:rsidRDefault="006A3BD9" w:rsidP="006A3BD9">
      <w:r>
        <w:rPr>
          <w:color w:val="1F497D"/>
        </w:rPr>
        <w:t> </w:t>
      </w:r>
    </w:p>
    <w:p w:rsidR="006A3BD9" w:rsidRDefault="006A3BD9" w:rsidP="006A3BD9">
      <w:r>
        <w:rPr>
          <w:b/>
          <w:bCs/>
          <w:i/>
          <w:iCs/>
          <w:color w:val="1F497D"/>
          <w:sz w:val="24"/>
          <w:szCs w:val="24"/>
          <w:lang w:eastAsia="ru-RU"/>
        </w:rPr>
        <w:t>С уважением,</w:t>
      </w:r>
    </w:p>
    <w:p w:rsidR="006A3BD9" w:rsidRDefault="006A3BD9" w:rsidP="006A3BD9">
      <w:r>
        <w:rPr>
          <w:b/>
          <w:bCs/>
          <w:i/>
          <w:iCs/>
          <w:color w:val="1F497D"/>
          <w:sz w:val="24"/>
          <w:szCs w:val="24"/>
          <w:lang w:eastAsia="ru-RU"/>
        </w:rPr>
        <w:t xml:space="preserve">Координатор проекта: </w:t>
      </w:r>
      <w:proofErr w:type="spellStart"/>
      <w:r>
        <w:rPr>
          <w:b/>
          <w:bCs/>
          <w:i/>
          <w:iCs/>
          <w:color w:val="1F497D"/>
          <w:sz w:val="24"/>
          <w:szCs w:val="24"/>
          <w:lang w:eastAsia="ru-RU"/>
        </w:rPr>
        <w:t>Мезенова</w:t>
      </w:r>
      <w:proofErr w:type="spellEnd"/>
      <w:r>
        <w:rPr>
          <w:b/>
          <w:bCs/>
          <w:i/>
          <w:iCs/>
          <w:color w:val="1F497D"/>
          <w:sz w:val="24"/>
          <w:szCs w:val="24"/>
          <w:lang w:eastAsia="ru-RU"/>
        </w:rPr>
        <w:t xml:space="preserve"> Елена Александровна</w:t>
      </w:r>
    </w:p>
    <w:p w:rsidR="006A3BD9" w:rsidRDefault="006A3BD9" w:rsidP="006A3BD9">
      <w:r>
        <w:rPr>
          <w:color w:val="1F497D"/>
          <w:lang w:eastAsia="ru-RU"/>
        </w:rPr>
        <w:t> </w:t>
      </w:r>
    </w:p>
    <w:p w:rsidR="006A3BD9" w:rsidRDefault="006A3BD9" w:rsidP="006A3BD9">
      <w:r>
        <w:rPr>
          <w:b/>
          <w:bCs/>
          <w:color w:val="1F497D"/>
          <w:sz w:val="24"/>
          <w:szCs w:val="24"/>
          <w:lang w:eastAsia="ru-RU"/>
        </w:rPr>
        <w:t>ИНФОРМАЦИОННО-ВЫСТАВОЧНОЕ АГЕНТСТВО «</w:t>
      </w:r>
      <w:proofErr w:type="spellStart"/>
      <w:r>
        <w:rPr>
          <w:b/>
          <w:bCs/>
          <w:color w:val="1F497D"/>
          <w:sz w:val="24"/>
          <w:szCs w:val="24"/>
          <w:lang w:eastAsia="ru-RU"/>
        </w:rPr>
        <w:t>ИнфоМедФарм</w:t>
      </w:r>
      <w:proofErr w:type="spellEnd"/>
      <w:r>
        <w:rPr>
          <w:b/>
          <w:bCs/>
          <w:color w:val="1F497D"/>
          <w:sz w:val="24"/>
          <w:szCs w:val="24"/>
          <w:lang w:eastAsia="ru-RU"/>
        </w:rPr>
        <w:t xml:space="preserve"> Диалог»</w:t>
      </w:r>
    </w:p>
    <w:p w:rsidR="006A3BD9" w:rsidRDefault="006A3BD9" w:rsidP="006A3BD9">
      <w:r>
        <w:rPr>
          <w:b/>
          <w:bCs/>
          <w:color w:val="FF0000"/>
          <w:lang w:eastAsia="ru-RU"/>
        </w:rPr>
        <w:t xml:space="preserve">Новый адрес: 127055, город Москва, ул. </w:t>
      </w:r>
      <w:proofErr w:type="spellStart"/>
      <w:r>
        <w:rPr>
          <w:b/>
          <w:bCs/>
          <w:color w:val="FF0000"/>
          <w:lang w:eastAsia="ru-RU"/>
        </w:rPr>
        <w:t>Сущевская</w:t>
      </w:r>
      <w:proofErr w:type="spellEnd"/>
      <w:r>
        <w:rPr>
          <w:b/>
          <w:bCs/>
          <w:color w:val="FF0000"/>
          <w:lang w:eastAsia="ru-RU"/>
        </w:rPr>
        <w:t>, дом 25, строение 1, Бизнес Центр «Атмосфера», 3-ий этаж, оф. 3.1</w:t>
      </w:r>
    </w:p>
    <w:p w:rsidR="006A3BD9" w:rsidRDefault="006A3BD9" w:rsidP="006A3BD9">
      <w:pPr>
        <w:rPr>
          <w:lang w:val="en-US"/>
        </w:rPr>
      </w:pPr>
      <w:proofErr w:type="gramStart"/>
      <w:r>
        <w:rPr>
          <w:b/>
          <w:bCs/>
          <w:color w:val="1F497D"/>
          <w:sz w:val="24"/>
          <w:szCs w:val="24"/>
          <w:lang w:val="en-US" w:eastAsia="ru-RU"/>
        </w:rPr>
        <w:t>e-mail</w:t>
      </w:r>
      <w:proofErr w:type="gramEnd"/>
      <w:r>
        <w:rPr>
          <w:b/>
          <w:bCs/>
          <w:color w:val="1F497D"/>
          <w:sz w:val="24"/>
          <w:szCs w:val="24"/>
          <w:lang w:val="en-US" w:eastAsia="ru-RU"/>
        </w:rPr>
        <w:t xml:space="preserve">: Lena@ </w:t>
      </w:r>
      <w:hyperlink r:id="rId13" w:history="1">
        <w:r>
          <w:rPr>
            <w:rStyle w:val="a3"/>
            <w:b/>
            <w:bCs/>
            <w:sz w:val="24"/>
            <w:szCs w:val="24"/>
            <w:lang w:val="en-US" w:eastAsia="ru-RU"/>
          </w:rPr>
          <w:t>infomedfarmdialog.ru</w:t>
        </w:r>
      </w:hyperlink>
    </w:p>
    <w:p w:rsidR="006A3BD9" w:rsidRDefault="006A3BD9" w:rsidP="006A3BD9">
      <w:pPr>
        <w:rPr>
          <w:lang w:val="en-US"/>
        </w:rPr>
      </w:pPr>
      <w:r>
        <w:rPr>
          <w:b/>
          <w:bCs/>
          <w:color w:val="1F497D"/>
          <w:sz w:val="24"/>
          <w:szCs w:val="24"/>
          <w:lang w:val="en-US" w:eastAsia="ru-RU"/>
        </w:rPr>
        <w:t>(495) 797-62-92, (499)750-07-27, (499) 750-07-47</w:t>
      </w:r>
    </w:p>
    <w:p w:rsidR="006A3BD9" w:rsidRDefault="006A3BD9" w:rsidP="006A3BD9">
      <w:hyperlink r:id="rId14" w:history="1">
        <w:r>
          <w:rPr>
            <w:rStyle w:val="a3"/>
            <w:b/>
            <w:bCs/>
            <w:sz w:val="24"/>
            <w:szCs w:val="24"/>
            <w:lang w:eastAsia="ru-RU"/>
          </w:rPr>
          <w:t>www.infomedfarmdialog.ru</w:t>
        </w:r>
      </w:hyperlink>
    </w:p>
    <w:p w:rsidR="00FD7477" w:rsidRDefault="00FD7477">
      <w:bookmarkStart w:id="0" w:name="_GoBack"/>
      <w:bookmarkEnd w:id="0"/>
    </w:p>
    <w:sectPr w:rsidR="00FD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14"/>
    <w:rsid w:val="006A3BD9"/>
    <w:rsid w:val="00F64814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infomedfarmdialo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lena@imfd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mfd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ebsite:%20www.infomedfarmdi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mfd.ru" TargetMode="External"/><Relationship Id="rId14" Type="http://schemas.openxmlformats.org/officeDocument/2006/relationships/hyperlink" Target="http://www.infomedfarmdi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>Akrikhin Pharma LLC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2014-08-25T08:15:00Z</dcterms:created>
  <dcterms:modified xsi:type="dcterms:W3CDTF">2014-08-25T08:15:00Z</dcterms:modified>
</cp:coreProperties>
</file>